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7E03" w14:textId="77777777" w:rsidR="002B327A" w:rsidRPr="002B327A" w:rsidRDefault="002B327A" w:rsidP="009B47FA">
      <w:pPr>
        <w:jc w:val="both"/>
      </w:pPr>
      <w:r w:rsidRPr="002B327A">
        <w:t>Members,</w:t>
      </w:r>
    </w:p>
    <w:p w14:paraId="3151F962" w14:textId="77777777" w:rsidR="002B327A" w:rsidRPr="002B327A" w:rsidRDefault="002B327A" w:rsidP="009B47FA">
      <w:pPr>
        <w:jc w:val="both"/>
      </w:pPr>
      <w:r w:rsidRPr="002B327A">
        <w:t>I wanted to share some critical insights from Secretary of the Navy John Phelan's recent remarks at the Surface Navy Association’s national symposium, which directly impact our work in ship repair. As we all know, the Navy is pushing forward with its ambitious Golden Fleet plan, which includes expanding shipbuilding capacity through new programs like the FF(X) patrol frigate and the Trump-class BBG(X) battleship. To make this a reality, U.S. naval shipbuilders will need to hire roughly 250,000 skilled workers over the next decade.</w:t>
      </w:r>
    </w:p>
    <w:p w14:paraId="30D8E09F" w14:textId="77777777" w:rsidR="002B327A" w:rsidRPr="002B327A" w:rsidRDefault="002B327A" w:rsidP="009B47FA">
      <w:pPr>
        <w:jc w:val="both"/>
      </w:pPr>
      <w:r w:rsidRPr="002B327A">
        <w:t>Secretary Phelan emphasized that "Systems don’t build ships. People do," highlighting the human element at the core of this effort. He pointed out a looming challenge: a quarter of the current shipyard workforce is retirement eligible within five years. To address this, the Navy is calling for increased vocational education, apprenticeships, accelerated training pipelines, partnerships with local communities, and—crucially—fair wages and consistent build schedules to enable lifetime careers. Importantly, he noted that AI and automation will not replace the workforce but must complement it.</w:t>
      </w:r>
    </w:p>
    <w:p w14:paraId="0B2DFA33" w14:textId="77777777" w:rsidR="002B327A" w:rsidRPr="002B327A" w:rsidRDefault="002B327A" w:rsidP="009B47FA">
      <w:pPr>
        <w:jc w:val="both"/>
      </w:pPr>
      <w:r w:rsidRPr="002B327A">
        <w:t>This surge in demand for skilled labor in shipbuilding presents both an opportunity and a risk for us in ship repair. We risk losing our talented team members to these high-profile construction roles if we don't act proactively. To safeguard our operations and maintain our edge, we must prioritize investing in training programs that upskill our workforce, foster retention through competitive compensation and career stability, and build strong community ties to attract new talent.</w:t>
      </w:r>
    </w:p>
    <w:p w14:paraId="7DE4201C" w14:textId="77777777" w:rsidR="002B327A" w:rsidRDefault="002B327A" w:rsidP="009B47FA">
      <w:pPr>
        <w:jc w:val="both"/>
      </w:pPr>
      <w:r w:rsidRPr="002B327A">
        <w:t>Our Workforce Development Committee would welcome your participation in support of this critical effort. We need your voices to brainstorm specific initiatives, such as enhanced apprenticeship programs or wage reviews, to ensure we retain our experts and continue delivering top-tier ship repair services. If you have interest in joining the committee and supporting this effort please reach out to Monica Caniya at </w:t>
      </w:r>
      <w:hyperlink r:id="rId7" w:tgtFrame="_blank" w:history="1">
        <w:r w:rsidRPr="002B327A">
          <w:rPr>
            <w:rStyle w:val="Hyperlink"/>
          </w:rPr>
          <w:t>mpot@sandiegoshiprepair.com</w:t>
        </w:r>
      </w:hyperlink>
    </w:p>
    <w:p w14:paraId="23D3329C" w14:textId="77777777" w:rsidR="009B47FA" w:rsidRPr="002B327A" w:rsidRDefault="009B47FA" w:rsidP="009B47FA">
      <w:pPr>
        <w:jc w:val="both"/>
      </w:pPr>
    </w:p>
    <w:p w14:paraId="33B0CB1B" w14:textId="77777777" w:rsidR="002B327A" w:rsidRPr="002B327A" w:rsidRDefault="002B327A" w:rsidP="009B47FA">
      <w:pPr>
        <w:jc w:val="both"/>
      </w:pPr>
      <w:r w:rsidRPr="002B327A">
        <w:t>Best regards,</w:t>
      </w:r>
    </w:p>
    <w:p w14:paraId="206CAB3E" w14:textId="77777777" w:rsidR="002B327A" w:rsidRPr="002B327A" w:rsidRDefault="002B327A" w:rsidP="009B47FA">
      <w:pPr>
        <w:jc w:val="both"/>
      </w:pPr>
      <w:r w:rsidRPr="002B327A">
        <w:t>Marcel Becker</w:t>
      </w:r>
    </w:p>
    <w:p w14:paraId="03F23A9A" w14:textId="77777777" w:rsidR="002B327A" w:rsidRPr="002B327A" w:rsidRDefault="002B327A" w:rsidP="009B47FA">
      <w:pPr>
        <w:jc w:val="both"/>
      </w:pPr>
      <w:r w:rsidRPr="002B327A">
        <w:t>Chairman of the Board, PSDSRA</w:t>
      </w:r>
    </w:p>
    <w:p w14:paraId="1ABF2EC7" w14:textId="77777777" w:rsidR="00216CAA" w:rsidRPr="002B327A" w:rsidRDefault="00216CAA" w:rsidP="009B47FA">
      <w:pPr>
        <w:jc w:val="both"/>
      </w:pPr>
    </w:p>
    <w:sectPr w:rsidR="00216CAA" w:rsidRPr="002B327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325F2" w14:textId="77777777" w:rsidR="008E3753" w:rsidRDefault="008E3753" w:rsidP="00C44E38">
      <w:pPr>
        <w:spacing w:after="0" w:line="240" w:lineRule="auto"/>
      </w:pPr>
      <w:r>
        <w:separator/>
      </w:r>
    </w:p>
  </w:endnote>
  <w:endnote w:type="continuationSeparator" w:id="0">
    <w:p w14:paraId="31562635" w14:textId="77777777" w:rsidR="008E3753" w:rsidRDefault="008E3753" w:rsidP="00C4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2030C" w14:textId="77777777" w:rsidR="008E3753" w:rsidRDefault="008E3753" w:rsidP="00C44E38">
      <w:pPr>
        <w:spacing w:after="0" w:line="240" w:lineRule="auto"/>
      </w:pPr>
      <w:r>
        <w:separator/>
      </w:r>
    </w:p>
  </w:footnote>
  <w:footnote w:type="continuationSeparator" w:id="0">
    <w:p w14:paraId="21229D98" w14:textId="77777777" w:rsidR="008E3753" w:rsidRDefault="008E3753" w:rsidP="00C4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CD73" w14:textId="063CDECD" w:rsidR="00C44E38" w:rsidRDefault="002B327A" w:rsidP="002B327A">
    <w:pPr>
      <w:pStyle w:val="Header"/>
    </w:pPr>
    <w:r w:rsidRPr="002B327A">
      <w:t>Urgent Focus on Training and Retaining Our Ship Repair Workforce Amid Navy's Golden Fleet Expansion</w:t>
    </w:r>
  </w:p>
  <w:p w14:paraId="71BF3F23" w14:textId="77777777" w:rsidR="009B47FA" w:rsidRPr="002B327A" w:rsidRDefault="009B47FA" w:rsidP="002B3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2E"/>
    <w:multiLevelType w:val="multilevel"/>
    <w:tmpl w:val="008E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5D5A60"/>
    <w:multiLevelType w:val="multilevel"/>
    <w:tmpl w:val="D7D47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624080"/>
    <w:multiLevelType w:val="multilevel"/>
    <w:tmpl w:val="3F528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0057F0"/>
    <w:multiLevelType w:val="multilevel"/>
    <w:tmpl w:val="BEF2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ED46F9A"/>
    <w:multiLevelType w:val="multilevel"/>
    <w:tmpl w:val="748A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8434497">
    <w:abstractNumId w:val="2"/>
  </w:num>
  <w:num w:numId="2" w16cid:durableId="4092205">
    <w:abstractNumId w:val="4"/>
  </w:num>
  <w:num w:numId="3" w16cid:durableId="2036346535">
    <w:abstractNumId w:val="3"/>
  </w:num>
  <w:num w:numId="4" w16cid:durableId="741684744">
    <w:abstractNumId w:val="0"/>
  </w:num>
  <w:num w:numId="5" w16cid:durableId="480313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54"/>
    <w:rsid w:val="00003160"/>
    <w:rsid w:val="001C3503"/>
    <w:rsid w:val="001E7212"/>
    <w:rsid w:val="00216CAA"/>
    <w:rsid w:val="002B327A"/>
    <w:rsid w:val="00351ABD"/>
    <w:rsid w:val="003E0488"/>
    <w:rsid w:val="008E3753"/>
    <w:rsid w:val="009B47FA"/>
    <w:rsid w:val="00A67CDF"/>
    <w:rsid w:val="00C44E38"/>
    <w:rsid w:val="00CF45D6"/>
    <w:rsid w:val="00D76D64"/>
    <w:rsid w:val="00D80BC7"/>
    <w:rsid w:val="00D83066"/>
    <w:rsid w:val="00E43554"/>
    <w:rsid w:val="00ED7B36"/>
    <w:rsid w:val="00F33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1DE33"/>
  <w15:chartTrackingRefBased/>
  <w15:docId w15:val="{9F461F33-F3C6-4BAF-A794-41DC24C4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5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5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5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5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5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5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5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5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5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554"/>
    <w:rPr>
      <w:rFonts w:eastAsiaTheme="majorEastAsia" w:cstheme="majorBidi"/>
      <w:color w:val="272727" w:themeColor="text1" w:themeTint="D8"/>
    </w:rPr>
  </w:style>
  <w:style w:type="paragraph" w:styleId="Title">
    <w:name w:val="Title"/>
    <w:basedOn w:val="Normal"/>
    <w:next w:val="Normal"/>
    <w:link w:val="TitleChar"/>
    <w:uiPriority w:val="10"/>
    <w:qFormat/>
    <w:rsid w:val="00E435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5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554"/>
    <w:pPr>
      <w:spacing w:before="160"/>
      <w:jc w:val="center"/>
    </w:pPr>
    <w:rPr>
      <w:i/>
      <w:iCs/>
      <w:color w:val="404040" w:themeColor="text1" w:themeTint="BF"/>
    </w:rPr>
  </w:style>
  <w:style w:type="character" w:customStyle="1" w:styleId="QuoteChar">
    <w:name w:val="Quote Char"/>
    <w:basedOn w:val="DefaultParagraphFont"/>
    <w:link w:val="Quote"/>
    <w:uiPriority w:val="29"/>
    <w:rsid w:val="00E43554"/>
    <w:rPr>
      <w:i/>
      <w:iCs/>
      <w:color w:val="404040" w:themeColor="text1" w:themeTint="BF"/>
    </w:rPr>
  </w:style>
  <w:style w:type="paragraph" w:styleId="ListParagraph">
    <w:name w:val="List Paragraph"/>
    <w:basedOn w:val="Normal"/>
    <w:uiPriority w:val="34"/>
    <w:qFormat/>
    <w:rsid w:val="00E43554"/>
    <w:pPr>
      <w:ind w:left="720"/>
      <w:contextualSpacing/>
    </w:pPr>
  </w:style>
  <w:style w:type="character" w:styleId="IntenseEmphasis">
    <w:name w:val="Intense Emphasis"/>
    <w:basedOn w:val="DefaultParagraphFont"/>
    <w:uiPriority w:val="21"/>
    <w:qFormat/>
    <w:rsid w:val="00E43554"/>
    <w:rPr>
      <w:i/>
      <w:iCs/>
      <w:color w:val="0F4761" w:themeColor="accent1" w:themeShade="BF"/>
    </w:rPr>
  </w:style>
  <w:style w:type="paragraph" w:styleId="IntenseQuote">
    <w:name w:val="Intense Quote"/>
    <w:basedOn w:val="Normal"/>
    <w:next w:val="Normal"/>
    <w:link w:val="IntenseQuoteChar"/>
    <w:uiPriority w:val="30"/>
    <w:qFormat/>
    <w:rsid w:val="00E435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554"/>
    <w:rPr>
      <w:i/>
      <w:iCs/>
      <w:color w:val="0F4761" w:themeColor="accent1" w:themeShade="BF"/>
    </w:rPr>
  </w:style>
  <w:style w:type="character" w:styleId="IntenseReference">
    <w:name w:val="Intense Reference"/>
    <w:basedOn w:val="DefaultParagraphFont"/>
    <w:uiPriority w:val="32"/>
    <w:qFormat/>
    <w:rsid w:val="00E43554"/>
    <w:rPr>
      <w:b/>
      <w:bCs/>
      <w:smallCaps/>
      <w:color w:val="0F4761" w:themeColor="accent1" w:themeShade="BF"/>
      <w:spacing w:val="5"/>
    </w:rPr>
  </w:style>
  <w:style w:type="paragraph" w:styleId="Header">
    <w:name w:val="header"/>
    <w:basedOn w:val="Normal"/>
    <w:link w:val="HeaderChar"/>
    <w:uiPriority w:val="99"/>
    <w:unhideWhenUsed/>
    <w:rsid w:val="00C4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E38"/>
  </w:style>
  <w:style w:type="paragraph" w:styleId="Footer">
    <w:name w:val="footer"/>
    <w:basedOn w:val="Normal"/>
    <w:link w:val="FooterChar"/>
    <w:uiPriority w:val="99"/>
    <w:unhideWhenUsed/>
    <w:rsid w:val="00C4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E38"/>
  </w:style>
  <w:style w:type="character" w:styleId="Hyperlink">
    <w:name w:val="Hyperlink"/>
    <w:basedOn w:val="DefaultParagraphFont"/>
    <w:uiPriority w:val="99"/>
    <w:unhideWhenUsed/>
    <w:rsid w:val="001E7212"/>
    <w:rPr>
      <w:color w:val="467886" w:themeColor="hyperlink"/>
      <w:u w:val="single"/>
    </w:rPr>
  </w:style>
  <w:style w:type="character" w:styleId="UnresolvedMention">
    <w:name w:val="Unresolved Mention"/>
    <w:basedOn w:val="DefaultParagraphFont"/>
    <w:uiPriority w:val="99"/>
    <w:semiHidden/>
    <w:unhideWhenUsed/>
    <w:rsid w:val="001E7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pot@sandiegoshiprepai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Caniya</dc:creator>
  <cp:keywords/>
  <dc:description/>
  <cp:lastModifiedBy>Monica Caniya</cp:lastModifiedBy>
  <cp:revision>4</cp:revision>
  <dcterms:created xsi:type="dcterms:W3CDTF">2026-10-14T17:49:00Z</dcterms:created>
  <dcterms:modified xsi:type="dcterms:W3CDTF">2026-10-14T18:23:00Z</dcterms:modified>
</cp:coreProperties>
</file>